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1A" w:rsidRDefault="002F5F1A" w:rsidP="002F5F1A">
      <w:pPr>
        <w:shd w:val="clear" w:color="auto" w:fill="F7F7C6"/>
        <w:spacing w:before="100" w:beforeAutospacing="1" w:after="323" w:line="240" w:lineRule="auto"/>
        <w:jc w:val="both"/>
        <w:rPr>
          <w:rStyle w:val="apple-converted-space"/>
          <w:color w:val="872C2C"/>
          <w:sz w:val="40"/>
          <w:szCs w:val="40"/>
          <w:shd w:val="clear" w:color="auto" w:fill="F7F7C6"/>
        </w:rPr>
      </w:pPr>
      <w:r>
        <w:rPr>
          <w:color w:val="872C2C"/>
          <w:sz w:val="40"/>
          <w:szCs w:val="40"/>
          <w:shd w:val="clear" w:color="auto" w:fill="F7F7C6"/>
        </w:rPr>
        <w:t>Choć  nie możemy często wychodzić  na podwórko to jednak możemy zaobserwować  i usłyszeć ptaszki obserwując je z naszych okien. Zachęcam Was do obserwacji, ale również i różnych aktywności związanych z ptakami.</w:t>
      </w:r>
      <w:r>
        <w:rPr>
          <w:rStyle w:val="apple-converted-space"/>
          <w:color w:val="872C2C"/>
          <w:sz w:val="40"/>
          <w:szCs w:val="40"/>
          <w:shd w:val="clear" w:color="auto" w:fill="F7F7C6"/>
        </w:rPr>
        <w:t> 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387752">
        <w:rPr>
          <w:rFonts w:ascii="Times New Roman" w:eastAsia="Times New Roman" w:hAnsi="Times New Roman" w:cs="Times New Roman"/>
          <w:b/>
          <w:bCs/>
          <w:i/>
          <w:iCs/>
          <w:color w:val="872C2C"/>
          <w:sz w:val="24"/>
          <w:szCs w:val="24"/>
          <w:lang w:eastAsia="pl-PL"/>
        </w:rPr>
        <w:br/>
      </w: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 „Jaki to ptak?”</w:t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rozwiązywanie zagadek. Podawanie nazwy ptaka, dzielenie na sylaby(5-latki), na głoski (6-latki).</w:t>
      </w:r>
    </w:p>
    <w:p w:rsidR="00387752" w:rsidRPr="002F5F1A" w:rsidRDefault="00387752" w:rsidP="00387752">
      <w:pPr>
        <w:numPr>
          <w:ilvl w:val="0"/>
          <w:numId w:val="1"/>
        </w:numPr>
        <w:shd w:val="clear" w:color="auto" w:fill="F7F7C6"/>
        <w:spacing w:before="100" w:beforeAutospacing="1" w:after="124" w:line="240" w:lineRule="auto"/>
        <w:ind w:left="919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Pióra biało-czarne, buciki czerwone, uciekają przed nim żabki, gdy idzie w ich stronę(bocian).</w:t>
      </w:r>
    </w:p>
    <w:p w:rsidR="00387752" w:rsidRPr="002F5F1A" w:rsidRDefault="00387752" w:rsidP="00387752">
      <w:pPr>
        <w:numPr>
          <w:ilvl w:val="0"/>
          <w:numId w:val="1"/>
        </w:numPr>
        <w:shd w:val="clear" w:color="auto" w:fill="F7F7C6"/>
        <w:spacing w:before="100" w:beforeAutospacing="1" w:after="124" w:line="240" w:lineRule="auto"/>
        <w:ind w:left="919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Już po lesie kuka, gniazda sobie szuka. Jak znajdzie podrzuca jajo, niech inni je wygrzewają (kukułka).</w:t>
      </w:r>
    </w:p>
    <w:p w:rsidR="00387752" w:rsidRPr="002F5F1A" w:rsidRDefault="00387752" w:rsidP="00387752">
      <w:pPr>
        <w:numPr>
          <w:ilvl w:val="0"/>
          <w:numId w:val="1"/>
        </w:numPr>
        <w:shd w:val="clear" w:color="auto" w:fill="F7F7C6"/>
        <w:spacing w:before="100" w:beforeAutospacing="1" w:after="124" w:line="240" w:lineRule="auto"/>
        <w:ind w:left="919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Śpiewa wysoko piosenki do słonka, głos ma podobny do drżenia dzwonka (skowronek)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 xml:space="preserve">Słuchanie opowiadania H. </w:t>
      </w:r>
      <w:proofErr w:type="spellStart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Zdzitowieckiej</w:t>
      </w:r>
      <w:proofErr w:type="spellEnd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 xml:space="preserve"> pt.: „</w:t>
      </w:r>
      <w:r w:rsidRPr="002F5F1A">
        <w:rPr>
          <w:rFonts w:ascii="Times New Roman" w:eastAsia="Times New Roman" w:hAnsi="Times New Roman" w:cs="Times New Roman"/>
          <w:b/>
          <w:bCs/>
          <w:color w:val="872C2C"/>
          <w:sz w:val="28"/>
          <w:szCs w:val="28"/>
          <w:lang w:eastAsia="pl-PL"/>
        </w:rPr>
        <w:t>Gdzie zbudować gniazdo?”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Nie ma to jak głęboka dziupla! Trudno o lepsze i bezpieczniejsze mieszkanie dla dzieci-powiedział dzięcioł.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Kto to widział, żeby chować dzieci w mroku, bez odrobiny słońca- oburzył się skowronek.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-O, nie! Gniazdko powinno być usłane na ziemi, w bruździe, pomiędzy zielonym, młodym zbożem. Tu dzieci znajdą od razu pożywienie, tu skryją się w gąszczu.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-Gniazdo nie może być zrobione z kilku trawek. Powinno być ulepione porządnie z gliny pod okapem, żeby deszcz nie zmoczył. O, na przykład pod wrotami stajni czy obory- świergotała jaskółka.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Sit, sit- powiedział cichutko remiz. -Nie zgadzam się z wami. Gniazdko w dziupli? Na ziemi? Z twardej gliny i  przylepione na ścianie? O, nie! Spójrzcie na moje gniazdko utkane</w:t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br/>
        <w:t>z najdelikatniejszych puchów i zawieszone na wiotkich gałązkach nad wodą! Najlżejszy wiaterek buja nim jak kołyską…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 xml:space="preserve">- Ćwik! Nie rozumiem waszych kłótni- zaćwierkał stary wróbel.- Ten uważa, że najbezpieczniej w dziupli, tamtemu w bruździe łatwo szukać owadów na ziemi. </w:t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lastRenderedPageBreak/>
        <w:t xml:space="preserve">–Ja tam nie jestem wybrany w wyborze miejsca na gniazdo. Miałem już ich wiele w swoim życiu. Jedno zbudowałem ze słomy na starej lipie, drugie pod rynną, </w:t>
      </w:r>
      <w:proofErr w:type="spellStart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trzecie…hm</w:t>
      </w:r>
      <w:proofErr w:type="spellEnd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 xml:space="preserve">… trzecie po prostu zająłem jaskółkom, a czwarte szpakom. Owszem dobrze się czułem w ich budce, tylko mnie stamtąd wyproszono niegrzecznie. Obraziłem się więc i teraz mieszkam kątem u bociana. W gałęziach, które poznosił na gniazdo miejsca mam dosyć, a oboje </w:t>
      </w:r>
      <w:proofErr w:type="spellStart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bocianostwo</w:t>
      </w:r>
      <w:proofErr w:type="spellEnd"/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 xml:space="preserve"> nie żałują mi kąta.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Rozmowa na temat opowiadania: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Które ptaki rozmawiały o gniazdach?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-Jakie gniazdo zachwalał dzięcioł, a jakie skowronek?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O jakim gnieździe mówiła jaskółka, a o jakim remiz?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Co powiedział wróbel na temat gniazd?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- Z czego ptaki robią gniazda?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Zachęcamy do obejrzenia ciekawego filmu:  Ptaki budują gniazda </w:t>
      </w:r>
      <w:hyperlink r:id="rId5" w:history="1">
        <w:r w:rsidRPr="002F5F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https://www.youtube.com/watch?v=9qTkJ6xJtuM</w:t>
        </w:r>
      </w:hyperlink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i/>
          <w:iCs/>
          <w:color w:val="872C2C"/>
          <w:sz w:val="28"/>
          <w:szCs w:val="28"/>
          <w:lang w:eastAsia="pl-PL"/>
        </w:rPr>
        <w:t>Ciekawostki przyrodnicze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Żuraw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Żuraw to znany wśród ptaków gaduła. Podczas przelotów stada lecą w kluczach lub skośnych szeregach i wydają donośny głos, zwany klangorem, przypominający głos trąbki. Żuraw jest większy od bociana i łatwo go od niego odróżnić po długich, zwisających w kształcie pióropusza, ozdobnych piórach na ogonie i grzbiecie.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Kukułka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Ptak o smukłej sylwetce z długim klinowatym ogonem. Samiec ma wierzch ciała, głowę, szyję i pierś jasnoszare, ogon z białymi, okrągłymi plamami oraz białą pręgą końcową. Samice są ubarwione podobnie jak szary samiec, lecz z rdzawym nalotem na szyi.</w:t>
      </w:r>
    </w:p>
    <w:p w:rsidR="00387752" w:rsidRPr="002F5F1A" w:rsidRDefault="00387752" w:rsidP="00387752">
      <w:pPr>
        <w:shd w:val="clear" w:color="auto" w:fill="F7F7C6"/>
        <w:spacing w:before="100" w:beforeAutospacing="1" w:after="100" w:afterAutospacing="1" w:line="240" w:lineRule="auto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Arial" w:eastAsia="Times New Roman" w:hAnsi="Arial" w:cs="Arial"/>
          <w:color w:val="872C2C"/>
          <w:sz w:val="28"/>
          <w:szCs w:val="28"/>
          <w:lang w:eastAsia="pl-PL"/>
        </w:rPr>
        <w:t> </w:t>
      </w:r>
    </w:p>
    <w:p w:rsidR="00387752" w:rsidRPr="002F5F1A" w:rsidRDefault="002F5F1A" w:rsidP="00387752">
      <w:pPr>
        <w:shd w:val="clear" w:color="auto" w:fill="F7F7C6"/>
        <w:spacing w:before="100" w:beforeAutospacing="1" w:after="323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P</w:t>
      </w:r>
      <w:r w:rsidR="00387752"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obawcie się z Rodzicami. Do zabaw  wykorzystamy jajka. Obejrzyjcie  z dorosłym jak wygląda jajko.  Możecie wykorzystać do tego lupę.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lastRenderedPageBreak/>
        <w:t>Pomoce: 2 jajka- surowe  i  gotowane, torba foliowa, sól,2 szklanki.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            Eksperymenty z jajkami</w:t>
      </w:r>
    </w:p>
    <w:p w:rsidR="00387752" w:rsidRPr="002F5F1A" w:rsidRDefault="00387752" w:rsidP="00387752">
      <w:pPr>
        <w:numPr>
          <w:ilvl w:val="0"/>
          <w:numId w:val="2"/>
        </w:numPr>
        <w:shd w:val="clear" w:color="auto" w:fill="F7F7C6"/>
        <w:spacing w:before="100" w:beforeAutospacing="1" w:after="124" w:line="240" w:lineRule="auto"/>
        <w:ind w:left="919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„Czy łatwo jest rozgnieść skorupkę jaja w dłoni?</w:t>
      </w: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br/>
        <w:t> </w:t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Spróbujcie przez woreczek śniadaniowy je rozgnieść. Czy się udało łatwo to zadanie? Okazuje się, że nie tak łatwo. Jajka najbardziej wytrzymałe są na górze i dole. Cały sekret tkwi w kształcie jajek- to on nadaje im taką dużą wytrzymałość. Jajka najbardziej wytrzymałe są na górze i na dole, więc jeśli ściśnie się je od góry do dołu nie pękną. To dlatego duża kura może wysiadywać jajka i one nie pęka pod jej ciężarem i dlatego pisklak jest w stanie wykluć się z jajka uderzając mocno dziobkiem w jeden punkt.</w:t>
      </w:r>
    </w:p>
    <w:p w:rsidR="00387752" w:rsidRPr="002F5F1A" w:rsidRDefault="00387752" w:rsidP="00387752">
      <w:pPr>
        <w:numPr>
          <w:ilvl w:val="0"/>
          <w:numId w:val="2"/>
        </w:numPr>
        <w:shd w:val="clear" w:color="auto" w:fill="F7F7C6"/>
        <w:spacing w:before="100" w:beforeAutospacing="1" w:after="124" w:line="240" w:lineRule="auto"/>
        <w:ind w:left="919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„Jak rozpoznać czy jajko jest surowe czy gotowane nie rozgniatając skorupki?”. </w:t>
      </w:r>
      <w:r w:rsidRPr="002F5F1A">
        <w:rPr>
          <w:rFonts w:ascii="Calibri" w:eastAsia="Times New Roman" w:hAnsi="Calibri" w:cs="Arial"/>
          <w:color w:val="872C2C"/>
          <w:sz w:val="28"/>
          <w:szCs w:val="28"/>
          <w:lang w:eastAsia="pl-PL"/>
        </w:rPr>
        <w:br/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Bierzemy jajko surowe (można na nim narysować znaczek) i jajko gotowane i kręcimy nimi na stole. Jajko surowe kręci się wolniej i krócej, jajko gotowane będzie się obracać szybciej i dłużej. Dlaczego? Jajko surowe ma płynne wnętrze zatem obroty nie przenoszą się bezpośrednio na jego wnętrze, natomiast jajko gotowane jest jedną całością, zatem po zakręceniu będzie dłużej wirować.</w:t>
      </w:r>
    </w:p>
    <w:p w:rsidR="00387752" w:rsidRPr="002F5F1A" w:rsidRDefault="00387752" w:rsidP="00387752">
      <w:pPr>
        <w:numPr>
          <w:ilvl w:val="0"/>
          <w:numId w:val="2"/>
        </w:numPr>
        <w:shd w:val="clear" w:color="auto" w:fill="F7F7C6"/>
        <w:spacing w:before="100" w:beforeAutospacing="1" w:after="124" w:line="240" w:lineRule="auto"/>
        <w:ind w:left="919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Times New Roman" w:eastAsia="Times New Roman" w:hAnsi="Times New Roman" w:cs="Times New Roman"/>
          <w:b/>
          <w:bCs/>
          <w:i/>
          <w:iCs/>
          <w:color w:val="872C2C"/>
          <w:sz w:val="28"/>
          <w:szCs w:val="28"/>
          <w:lang w:eastAsia="pl-PL"/>
        </w:rPr>
        <w:t>„Czy jajko włożone do wody będzie się na niej unosiło czy utonie? </w:t>
      </w:r>
      <w:r w:rsidRPr="002F5F1A">
        <w:rPr>
          <w:rFonts w:ascii="Calibri" w:eastAsia="Times New Roman" w:hAnsi="Calibri" w:cs="Arial"/>
          <w:color w:val="872C2C"/>
          <w:sz w:val="28"/>
          <w:szCs w:val="28"/>
          <w:lang w:eastAsia="pl-PL"/>
        </w:rPr>
        <w:br/>
      </w:r>
      <w:r w:rsidRPr="002F5F1A">
        <w:rPr>
          <w:rFonts w:ascii="Times New Roman" w:eastAsia="Times New Roman" w:hAnsi="Times New Roman" w:cs="Times New Roman"/>
          <w:color w:val="872C2C"/>
          <w:sz w:val="28"/>
          <w:szCs w:val="28"/>
          <w:lang w:eastAsia="pl-PL"/>
        </w:rPr>
        <w:t>Dwie szklanki wypełniamy wodą do połowy. W jednym rozpuszczamy kilka łyżek soli. Wkładamy jajka do słoików. Jajko w wodzie z solą pływa, w samej wodzie opada na dno. Dlaczego? Jajka toną, gdy włożymy je do wody, dlatego, że jajko ma większą gęstość niż woda. Kiedy wsypujemy do wody sól i robimy solankę, jajko unosi się na powierzchni wody, bo sól zwiększa gęstość wody tak, że solanka przewyższa gęstość jajka. To dlatego w Martwym  Morzu jest łatwiej pływać na powierzchni wody.</w:t>
      </w:r>
    </w:p>
    <w:p w:rsidR="00387752" w:rsidRPr="002F5F1A" w:rsidRDefault="00387752" w:rsidP="00387752">
      <w:pPr>
        <w:shd w:val="clear" w:color="auto" w:fill="F7F7C6"/>
        <w:spacing w:before="100" w:beforeAutospacing="1" w:after="323" w:line="240" w:lineRule="auto"/>
        <w:ind w:left="1192"/>
        <w:jc w:val="both"/>
        <w:rPr>
          <w:rFonts w:ascii="Arial" w:eastAsia="Times New Roman" w:hAnsi="Arial" w:cs="Arial"/>
          <w:color w:val="872C2C"/>
          <w:sz w:val="28"/>
          <w:szCs w:val="28"/>
          <w:lang w:eastAsia="pl-PL"/>
        </w:rPr>
      </w:pPr>
      <w:r w:rsidRPr="002F5F1A">
        <w:rPr>
          <w:rFonts w:ascii="Arial" w:eastAsia="Times New Roman" w:hAnsi="Arial" w:cs="Arial"/>
          <w:color w:val="872C2C"/>
          <w:sz w:val="28"/>
          <w:szCs w:val="28"/>
          <w:lang w:eastAsia="pl-PL"/>
        </w:rPr>
        <w:t> </w:t>
      </w:r>
    </w:p>
    <w:p w:rsidR="00387752" w:rsidRPr="002F5F1A" w:rsidRDefault="00387752" w:rsidP="00387752">
      <w:pPr>
        <w:pStyle w:val="NormalnyWeb"/>
        <w:shd w:val="clear" w:color="auto" w:fill="F7F7C6"/>
        <w:ind w:left="1192"/>
        <w:rPr>
          <w:rFonts w:ascii="Arial" w:hAnsi="Arial" w:cs="Arial"/>
          <w:color w:val="872C2C"/>
          <w:sz w:val="28"/>
          <w:szCs w:val="28"/>
        </w:rPr>
      </w:pPr>
      <w:r w:rsidRPr="002F5F1A">
        <w:rPr>
          <w:rStyle w:val="Uwydatnienie"/>
          <w:b/>
          <w:bCs/>
          <w:color w:val="872C2C"/>
          <w:sz w:val="28"/>
          <w:szCs w:val="28"/>
        </w:rPr>
        <w:t>Zagadka</w:t>
      </w:r>
    </w:p>
    <w:p w:rsidR="00387752" w:rsidRPr="002F5F1A" w:rsidRDefault="00387752" w:rsidP="00387752">
      <w:pPr>
        <w:pStyle w:val="NormalnyWeb"/>
        <w:shd w:val="clear" w:color="auto" w:fill="F7F7C6"/>
        <w:ind w:left="1192"/>
        <w:rPr>
          <w:rFonts w:ascii="Arial" w:hAnsi="Arial" w:cs="Arial"/>
          <w:color w:val="872C2C"/>
          <w:sz w:val="28"/>
          <w:szCs w:val="28"/>
        </w:rPr>
      </w:pPr>
      <w:r w:rsidRPr="002F5F1A">
        <w:rPr>
          <w:color w:val="872C2C"/>
          <w:sz w:val="28"/>
          <w:szCs w:val="28"/>
        </w:rPr>
        <w:t>Z wiosną do nas przyleciała ta ptaszyna mała czarno-biała, murować się nie uczyła, ale gniazdo ulepiła (jaskółka).</w:t>
      </w:r>
    </w:p>
    <w:p w:rsidR="00387752" w:rsidRPr="002F5F1A" w:rsidRDefault="00387752" w:rsidP="00387752">
      <w:pPr>
        <w:pStyle w:val="NormalnyWeb"/>
        <w:shd w:val="clear" w:color="auto" w:fill="F7F7C6"/>
        <w:ind w:left="1192"/>
        <w:rPr>
          <w:rFonts w:ascii="Arial" w:hAnsi="Arial" w:cs="Arial"/>
          <w:color w:val="872C2C"/>
          <w:sz w:val="28"/>
          <w:szCs w:val="28"/>
        </w:rPr>
      </w:pPr>
      <w:r w:rsidRPr="002F5F1A">
        <w:rPr>
          <w:color w:val="872C2C"/>
          <w:sz w:val="28"/>
          <w:szCs w:val="28"/>
        </w:rPr>
        <w:t>Proponuj</w:t>
      </w:r>
      <w:r w:rsidR="002F5F1A" w:rsidRPr="002F5F1A">
        <w:rPr>
          <w:color w:val="872C2C"/>
          <w:sz w:val="28"/>
          <w:szCs w:val="28"/>
        </w:rPr>
        <w:t>ę</w:t>
      </w:r>
      <w:r w:rsidRPr="002F5F1A">
        <w:rPr>
          <w:color w:val="872C2C"/>
          <w:sz w:val="28"/>
          <w:szCs w:val="28"/>
        </w:rPr>
        <w:t xml:space="preserve"> Wam pracę pt.:</w:t>
      </w:r>
      <w:r w:rsidRPr="002F5F1A">
        <w:rPr>
          <w:rStyle w:val="apple-converted-space"/>
          <w:color w:val="872C2C"/>
          <w:sz w:val="28"/>
          <w:szCs w:val="28"/>
        </w:rPr>
        <w:t> </w:t>
      </w:r>
      <w:r w:rsidRPr="002F5F1A">
        <w:rPr>
          <w:rStyle w:val="Pogrubienie"/>
          <w:color w:val="872C2C"/>
          <w:sz w:val="28"/>
          <w:szCs w:val="28"/>
        </w:rPr>
        <w:t>„Jaskółka”</w:t>
      </w:r>
    </w:p>
    <w:p w:rsidR="00387752" w:rsidRPr="002F5F1A" w:rsidRDefault="00387752" w:rsidP="00387752">
      <w:pPr>
        <w:pStyle w:val="NormalnyWeb"/>
        <w:shd w:val="clear" w:color="auto" w:fill="F7F7C6"/>
        <w:ind w:left="1192"/>
        <w:rPr>
          <w:rFonts w:ascii="Arial" w:hAnsi="Arial" w:cs="Arial"/>
          <w:color w:val="872C2C"/>
          <w:sz w:val="28"/>
          <w:szCs w:val="28"/>
        </w:rPr>
      </w:pPr>
      <w:r w:rsidRPr="002F5F1A">
        <w:rPr>
          <w:color w:val="872C2C"/>
          <w:sz w:val="28"/>
          <w:szCs w:val="28"/>
        </w:rPr>
        <w:t>Do jej wykonania potrzebne będą: farba biała, czarna , flamaster lub kredka czarna, pędzel, rolka po papierze toaletowym, kontur jaskółki, kawałek sznurka, klej. Rolkę po papierze malujemy białą farbą.</w:t>
      </w:r>
      <w:r w:rsidR="002F5F1A" w:rsidRPr="002F5F1A">
        <w:rPr>
          <w:color w:val="872C2C"/>
          <w:sz w:val="28"/>
          <w:szCs w:val="28"/>
        </w:rPr>
        <w:t xml:space="preserve"> </w:t>
      </w:r>
      <w:r w:rsidRPr="002F5F1A">
        <w:rPr>
          <w:color w:val="872C2C"/>
          <w:sz w:val="28"/>
          <w:szCs w:val="28"/>
        </w:rPr>
        <w:lastRenderedPageBreak/>
        <w:t>Rysujemy duży kontur jaskółki. Malujemy czarną farbą., flamastrem lub kredką. Następnie    trzeba</w:t>
      </w:r>
      <w:r w:rsidR="002F5F1A">
        <w:rPr>
          <w:color w:val="872C2C"/>
          <w:sz w:val="28"/>
          <w:szCs w:val="28"/>
        </w:rPr>
        <w:t xml:space="preserve"> </w:t>
      </w:r>
      <w:r w:rsidRPr="002F5F1A">
        <w:rPr>
          <w:color w:val="872C2C"/>
          <w:sz w:val="28"/>
          <w:szCs w:val="28"/>
        </w:rPr>
        <w:t xml:space="preserve"> pokolorować dzióbek, nakleić oczka. Przykleić kontur jaskółki do rolki, wygiąć skrzydła, aby mogła fruwać. Przymocować sznurek. Gotowe. Teraz można pofruwać z nią po mieszkaniu. Opowiedzieć jej kilka słów o sobie. Miło by nam  było gdybyście </w:t>
      </w:r>
      <w:r w:rsidR="002F5F1A">
        <w:rPr>
          <w:color w:val="872C2C"/>
          <w:sz w:val="28"/>
          <w:szCs w:val="28"/>
        </w:rPr>
        <w:t xml:space="preserve">mi </w:t>
      </w:r>
      <w:r w:rsidRPr="002F5F1A">
        <w:rPr>
          <w:color w:val="872C2C"/>
          <w:sz w:val="28"/>
          <w:szCs w:val="28"/>
        </w:rPr>
        <w:t>przedstawili wasze jaskółki. </w:t>
      </w:r>
    </w:p>
    <w:p w:rsidR="00387752" w:rsidRPr="002F5F1A" w:rsidRDefault="00D613F1" w:rsidP="00387752">
      <w:pPr>
        <w:pStyle w:val="NormalnyWeb"/>
        <w:shd w:val="clear" w:color="auto" w:fill="F7F7C6"/>
        <w:ind w:left="1192"/>
        <w:rPr>
          <w:rFonts w:ascii="Arial" w:hAnsi="Arial" w:cs="Arial"/>
          <w:color w:val="872C2C"/>
          <w:sz w:val="28"/>
          <w:szCs w:val="28"/>
        </w:rPr>
      </w:pPr>
      <w:hyperlink r:id="rId6" w:history="1">
        <w:r w:rsidR="00387752" w:rsidRPr="002F5F1A">
          <w:rPr>
            <w:rStyle w:val="Hipercze"/>
            <w:rFonts w:ascii="Calibri" w:hAnsi="Calibri" w:cs="Arial"/>
            <w:sz w:val="28"/>
            <w:szCs w:val="28"/>
          </w:rPr>
          <w:t>https://www.youtube.com/watch?v=RterFPqfAd4</w:t>
        </w:r>
      </w:hyperlink>
    </w:p>
    <w:p w:rsidR="00AF4CBA" w:rsidRPr="002F5F1A" w:rsidRDefault="00AF4CBA">
      <w:pPr>
        <w:rPr>
          <w:sz w:val="28"/>
          <w:szCs w:val="28"/>
        </w:rPr>
      </w:pPr>
    </w:p>
    <w:sectPr w:rsidR="00AF4CBA" w:rsidRPr="002F5F1A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6BC"/>
    <w:multiLevelType w:val="multilevel"/>
    <w:tmpl w:val="5D3C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6197"/>
    <w:multiLevelType w:val="multilevel"/>
    <w:tmpl w:val="63D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87752"/>
    <w:rsid w:val="00275586"/>
    <w:rsid w:val="002F5F1A"/>
    <w:rsid w:val="00387752"/>
    <w:rsid w:val="00AF4CBA"/>
    <w:rsid w:val="00D613F1"/>
    <w:rsid w:val="00DE0130"/>
    <w:rsid w:val="00FD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7752"/>
    <w:rPr>
      <w:b/>
      <w:bCs/>
    </w:rPr>
  </w:style>
  <w:style w:type="character" w:styleId="Uwydatnienie">
    <w:name w:val="Emphasis"/>
    <w:basedOn w:val="Domylnaczcionkaakapitu"/>
    <w:uiPriority w:val="20"/>
    <w:qFormat/>
    <w:rsid w:val="00387752"/>
    <w:rPr>
      <w:i/>
      <w:iCs/>
    </w:rPr>
  </w:style>
  <w:style w:type="character" w:customStyle="1" w:styleId="apple-converted-space">
    <w:name w:val="apple-converted-space"/>
    <w:basedOn w:val="Domylnaczcionkaakapitu"/>
    <w:rsid w:val="00387752"/>
  </w:style>
  <w:style w:type="character" w:styleId="Hipercze">
    <w:name w:val="Hyperlink"/>
    <w:basedOn w:val="Domylnaczcionkaakapitu"/>
    <w:uiPriority w:val="99"/>
    <w:semiHidden/>
    <w:unhideWhenUsed/>
    <w:rsid w:val="00387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terFPqfAd4" TargetMode="External"/><Relationship Id="rId5" Type="http://schemas.openxmlformats.org/officeDocument/2006/relationships/hyperlink" Target="https://www.youtube.com/watch?v=9qTkJ6xJt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4</cp:revision>
  <dcterms:created xsi:type="dcterms:W3CDTF">2020-03-31T05:53:00Z</dcterms:created>
  <dcterms:modified xsi:type="dcterms:W3CDTF">2020-03-31T06:09:00Z</dcterms:modified>
</cp:coreProperties>
</file>